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сельского поселения Ленинский сельсовет</w:t>
      </w:r>
    </w:p>
    <w:p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</w:p>
    <w:p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Седьмая  сессия шестого созыва</w:t>
      </w:r>
    </w:p>
    <w:p w:rsidR="009449DC" w:rsidRDefault="009449DC" w:rsidP="009449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449DC" w:rsidRDefault="009449DC" w:rsidP="009449D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11.02.2021г.                                                                                                                           № 35</w:t>
      </w:r>
    </w:p>
    <w:p w:rsidR="009449DC" w:rsidRDefault="009449DC" w:rsidP="009449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3588" w:rsidRDefault="00C23588" w:rsidP="00C235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BA30F7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9449DC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Ленинский сельсовет Липецкого муниципального района Липецкой области </w:t>
      </w:r>
    </w:p>
    <w:p w:rsidR="00695111" w:rsidRDefault="009449DC" w:rsidP="00C235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05.04.2018г. № 167 «Об определении границ, прилегающих к организациям (учреждениям) и объектам территорий, на которых не допускается розничная продажа алкогольной продукции в сельском поселении Ленинский сельсовет </w:t>
      </w:r>
    </w:p>
    <w:p w:rsidR="009449DC" w:rsidRDefault="009449DC" w:rsidP="00C235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Липецкого муниципального района Липецкой области» </w:t>
      </w:r>
    </w:p>
    <w:p w:rsidR="009449DC" w:rsidRDefault="009449DC" w:rsidP="009449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9449DC" w:rsidRDefault="00695111" w:rsidP="009449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49DC" w:rsidRDefault="009449DC" w:rsidP="009449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приведением нормативных правовых актов сельского поселения Ленинский сельсовет Липецкого муниципального района Липецкой области в соответствие с действующим законодательством, руководствуясь Постановлением Правительства РФ от 23 декабря 2020г. № 2220 «Об утверждении Правил определения органами </w:t>
      </w:r>
      <w:r w:rsidR="00C23588">
        <w:rPr>
          <w:rFonts w:ascii="Times New Roman" w:hAnsi="Times New Roman" w:cs="Times New Roman"/>
          <w:sz w:val="26"/>
          <w:szCs w:val="26"/>
        </w:rPr>
        <w:t>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235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Уставом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Ленинский сельсовет Липецкого муниципального района Липецкой области Российской Федерации, учитывая рекомендации постоянных депутатских комиссий, Совет депутатов сельского поселения Ленинский сельсовет Липецкого муницип</w:t>
      </w:r>
      <w:r w:rsidR="00BA30F7">
        <w:rPr>
          <w:rFonts w:ascii="Times New Roman" w:hAnsi="Times New Roman" w:cs="Times New Roman"/>
          <w:sz w:val="26"/>
          <w:szCs w:val="26"/>
        </w:rPr>
        <w:t>ального района Липецкой области</w:t>
      </w:r>
    </w:p>
    <w:p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9DC" w:rsidRDefault="00C23588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Признать утратившим силу решение Совета депутатов сельского поселения Ленинский сельсовет Липецкого муниципального района Липецкой области от 05.04.2018г. № 167 «Об определении границ, прилегающих к организациям (учреждениям) и объектам территорий, на которых не допускается розничная продажа алкогольной продукции в сельском поселении Ленинский сельсовет Липецкого муниципального района Липецкой области»</w:t>
      </w:r>
      <w:r w:rsidR="006951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9DC" w:rsidRDefault="00695111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Разместить настоящий </w:t>
      </w:r>
      <w:r w:rsidR="009449DC">
        <w:rPr>
          <w:rFonts w:ascii="Times New Roman" w:hAnsi="Times New Roman" w:cs="Times New Roman"/>
          <w:sz w:val="26"/>
          <w:szCs w:val="26"/>
        </w:rPr>
        <w:t>нормативный правовой акт на официальном сайте администрации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Ленинский сельсовет в сети «Интернет»</w:t>
      </w:r>
      <w:r w:rsidR="009449DC">
        <w:rPr>
          <w:rFonts w:ascii="Times New Roman" w:hAnsi="Times New Roman" w:cs="Times New Roman"/>
          <w:sz w:val="26"/>
          <w:szCs w:val="26"/>
        </w:rPr>
        <w:t>.</w:t>
      </w:r>
    </w:p>
    <w:p w:rsidR="009449DC" w:rsidRDefault="009449DC" w:rsidP="009449D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</w:t>
      </w:r>
      <w:proofErr w:type="gramEnd"/>
      <w:r>
        <w:rPr>
          <w:rFonts w:ascii="Times New Roman" w:hAnsi="Times New Roman" w:cs="Times New Roman"/>
          <w:sz w:val="26"/>
          <w:szCs w:val="26"/>
        </w:rPr>
        <w:t>шение вступает в силу со дня его официального обнародования.</w:t>
      </w:r>
    </w:p>
    <w:p w:rsidR="00695111" w:rsidRDefault="00695111" w:rsidP="00695111">
      <w:pPr>
        <w:pStyle w:val="a3"/>
        <w:suppressAutoHyphens/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</w:rPr>
      </w:pPr>
    </w:p>
    <w:p w:rsidR="00695111" w:rsidRPr="00695111" w:rsidRDefault="00695111" w:rsidP="00695111">
      <w:pPr>
        <w:pStyle w:val="a3"/>
        <w:suppressAutoHyphens/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</w:rPr>
      </w:pPr>
    </w:p>
    <w:p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Ленинский сельсовет                     </w:t>
      </w:r>
      <w:r w:rsidR="0069511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Н.А.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Митина</w:t>
      </w:r>
      <w:proofErr w:type="gramEnd"/>
    </w:p>
    <w:p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1CD" w:rsidRDefault="009241CD"/>
    <w:sectPr w:rsidR="009241CD" w:rsidSect="006951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9DC"/>
    <w:rsid w:val="00695111"/>
    <w:rsid w:val="009241CD"/>
    <w:rsid w:val="009449DC"/>
    <w:rsid w:val="00BA30F7"/>
    <w:rsid w:val="00C2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2021-02-11T07:21:00Z</cp:lastPrinted>
  <dcterms:created xsi:type="dcterms:W3CDTF">2021-02-11T06:48:00Z</dcterms:created>
  <dcterms:modified xsi:type="dcterms:W3CDTF">2021-02-11T07:28:00Z</dcterms:modified>
</cp:coreProperties>
</file>