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0" w:rsidRPr="00ED6A69" w:rsidRDefault="00210360" w:rsidP="00ED6A6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036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10360">
        <w:rPr>
          <w:rFonts w:ascii="Times New Roman" w:hAnsi="Times New Roman" w:cs="Times New Roman"/>
        </w:rPr>
        <w:t xml:space="preserve">                            </w:t>
      </w:r>
      <w:r w:rsidR="00ED6A69"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210360" w:rsidRPr="00171040" w:rsidRDefault="000F029B" w:rsidP="0017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0360" w:rsidRPr="000F029B">
        <w:rPr>
          <w:rFonts w:ascii="Times New Roman" w:hAnsi="Times New Roman" w:cs="Times New Roman"/>
          <w:sz w:val="28"/>
          <w:szCs w:val="28"/>
        </w:rPr>
        <w:t xml:space="preserve">    </w:t>
      </w:r>
      <w:r w:rsidR="00210360" w:rsidRPr="00171040">
        <w:rPr>
          <w:rFonts w:ascii="Times New Roman" w:hAnsi="Times New Roman" w:cs="Times New Roman"/>
          <w:sz w:val="28"/>
          <w:szCs w:val="28"/>
        </w:rPr>
        <w:t>Администрации сельского поселения Ленинский сельсовет</w:t>
      </w:r>
    </w:p>
    <w:p w:rsidR="00210360" w:rsidRPr="00171040" w:rsidRDefault="00210360" w:rsidP="001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sz w:val="28"/>
          <w:szCs w:val="28"/>
        </w:rPr>
        <w:t>Липецкого муницип</w:t>
      </w:r>
      <w:r w:rsidR="00AC1242" w:rsidRPr="00171040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</w:p>
    <w:p w:rsidR="00171040" w:rsidRPr="00171040" w:rsidRDefault="00171040" w:rsidP="001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29B" w:rsidRPr="00171040" w:rsidRDefault="000F029B" w:rsidP="0017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D8" w:rsidRPr="00171040">
        <w:rPr>
          <w:rFonts w:ascii="Times New Roman" w:hAnsi="Times New Roman" w:cs="Times New Roman"/>
          <w:sz w:val="28"/>
          <w:szCs w:val="28"/>
        </w:rPr>
        <w:tab/>
      </w:r>
      <w:r w:rsidR="001C5CD8" w:rsidRPr="00171040">
        <w:rPr>
          <w:rFonts w:ascii="Times New Roman" w:hAnsi="Times New Roman" w:cs="Times New Roman"/>
          <w:sz w:val="28"/>
          <w:szCs w:val="28"/>
        </w:rPr>
        <w:tab/>
      </w:r>
      <w:r w:rsidR="00251013" w:rsidRPr="001710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0878" w:rsidRPr="00171040">
        <w:rPr>
          <w:rFonts w:ascii="Times New Roman" w:hAnsi="Times New Roman" w:cs="Times New Roman"/>
          <w:sz w:val="28"/>
          <w:szCs w:val="28"/>
        </w:rPr>
        <w:t xml:space="preserve">  </w:t>
      </w:r>
      <w:r w:rsidRPr="001710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171040" w:rsidRPr="00171040" w:rsidRDefault="00171040" w:rsidP="0017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D8" w:rsidRPr="00171040" w:rsidRDefault="00ED6A69" w:rsidP="0017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</w:t>
      </w:r>
      <w:r w:rsidR="00171040" w:rsidRPr="00171040">
        <w:rPr>
          <w:rFonts w:ascii="Times New Roman" w:hAnsi="Times New Roman" w:cs="Times New Roman"/>
          <w:sz w:val="28"/>
          <w:szCs w:val="28"/>
        </w:rPr>
        <w:t>г.</w:t>
      </w:r>
      <w:r w:rsidR="00100878" w:rsidRPr="00171040">
        <w:rPr>
          <w:rFonts w:ascii="Times New Roman" w:hAnsi="Times New Roman" w:cs="Times New Roman"/>
          <w:sz w:val="28"/>
          <w:szCs w:val="28"/>
        </w:rPr>
        <w:t xml:space="preserve">     </w:t>
      </w:r>
      <w:r w:rsidR="00210360" w:rsidRPr="00171040">
        <w:rPr>
          <w:rFonts w:ascii="Times New Roman" w:hAnsi="Times New Roman" w:cs="Times New Roman"/>
          <w:sz w:val="28"/>
          <w:szCs w:val="28"/>
        </w:rPr>
        <w:t xml:space="preserve"> </w:t>
      </w:r>
      <w:r w:rsidR="000F029B" w:rsidRPr="00171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1040" w:rsidRPr="001710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___</w:t>
      </w:r>
    </w:p>
    <w:p w:rsidR="00171040" w:rsidRPr="00171040" w:rsidRDefault="00171040" w:rsidP="00171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40" w:rsidRPr="00171040" w:rsidRDefault="000F029B" w:rsidP="00171040">
      <w:pPr>
        <w:pStyle w:val="a5"/>
        <w:spacing w:line="240" w:lineRule="auto"/>
        <w:ind w:firstLine="0"/>
        <w:jc w:val="center"/>
        <w:rPr>
          <w:szCs w:val="28"/>
        </w:rPr>
      </w:pPr>
      <w:r w:rsidRPr="00171040">
        <w:rPr>
          <w:szCs w:val="28"/>
        </w:rPr>
        <w:t xml:space="preserve">Об </w:t>
      </w:r>
      <w:r w:rsidR="0095248C" w:rsidRPr="00171040">
        <w:rPr>
          <w:szCs w:val="28"/>
        </w:rPr>
        <w:t xml:space="preserve">утверждении </w:t>
      </w:r>
      <w:r w:rsidR="00171040" w:rsidRPr="00171040">
        <w:rPr>
          <w:szCs w:val="28"/>
        </w:rPr>
        <w:t xml:space="preserve">Порядка </w:t>
      </w:r>
      <w:r w:rsidR="001C5CD8" w:rsidRPr="00171040">
        <w:rPr>
          <w:szCs w:val="28"/>
        </w:rPr>
        <w:t xml:space="preserve">разработки и утверждения бюджетного прогноза  </w:t>
      </w:r>
    </w:p>
    <w:p w:rsidR="001C5CD8" w:rsidRPr="00171040" w:rsidRDefault="001C5CD8" w:rsidP="00171040">
      <w:pPr>
        <w:pStyle w:val="a5"/>
        <w:spacing w:line="240" w:lineRule="auto"/>
        <w:ind w:firstLine="0"/>
        <w:jc w:val="center"/>
        <w:rPr>
          <w:szCs w:val="28"/>
        </w:rPr>
      </w:pPr>
      <w:r w:rsidRPr="00171040">
        <w:rPr>
          <w:szCs w:val="28"/>
        </w:rPr>
        <w:t xml:space="preserve">сельского поселения </w:t>
      </w:r>
      <w:r w:rsidR="00AC1242" w:rsidRPr="00171040">
        <w:rPr>
          <w:szCs w:val="28"/>
        </w:rPr>
        <w:t>Ленинский</w:t>
      </w:r>
      <w:r w:rsidRPr="00171040">
        <w:rPr>
          <w:szCs w:val="28"/>
        </w:rPr>
        <w:t xml:space="preserve"> сельсовет </w:t>
      </w:r>
      <w:r w:rsidR="00251013" w:rsidRPr="00171040">
        <w:rPr>
          <w:szCs w:val="28"/>
        </w:rPr>
        <w:t xml:space="preserve">Липецкого муниципального </w:t>
      </w:r>
      <w:r w:rsidRPr="00171040">
        <w:rPr>
          <w:szCs w:val="28"/>
        </w:rPr>
        <w:t>района</w:t>
      </w:r>
      <w:r w:rsidR="00251013" w:rsidRPr="00171040">
        <w:rPr>
          <w:szCs w:val="28"/>
        </w:rPr>
        <w:t xml:space="preserve"> </w:t>
      </w:r>
      <w:r w:rsidRPr="00171040">
        <w:rPr>
          <w:szCs w:val="28"/>
        </w:rPr>
        <w:t xml:space="preserve">Липецкой </w:t>
      </w:r>
      <w:r w:rsidR="00171040" w:rsidRPr="00171040">
        <w:rPr>
          <w:szCs w:val="28"/>
        </w:rPr>
        <w:t>области</w:t>
      </w:r>
      <w:r w:rsidR="00251013" w:rsidRPr="00171040">
        <w:rPr>
          <w:szCs w:val="28"/>
        </w:rPr>
        <w:t xml:space="preserve"> на долгосрочный период</w:t>
      </w:r>
    </w:p>
    <w:p w:rsidR="001C5CD8" w:rsidRDefault="001C5CD8" w:rsidP="00171040">
      <w:pPr>
        <w:pStyle w:val="a5"/>
        <w:spacing w:line="240" w:lineRule="auto"/>
        <w:rPr>
          <w:szCs w:val="28"/>
        </w:rPr>
      </w:pPr>
    </w:p>
    <w:p w:rsidR="00171040" w:rsidRPr="00171040" w:rsidRDefault="00171040" w:rsidP="00171040">
      <w:pPr>
        <w:pStyle w:val="a5"/>
        <w:spacing w:line="240" w:lineRule="auto"/>
        <w:rPr>
          <w:szCs w:val="28"/>
        </w:rPr>
      </w:pPr>
    </w:p>
    <w:p w:rsidR="001C5CD8" w:rsidRDefault="00100878" w:rsidP="0017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sz w:val="28"/>
          <w:szCs w:val="28"/>
        </w:rPr>
        <w:t xml:space="preserve">      </w:t>
      </w:r>
      <w:r w:rsidR="00AC1242" w:rsidRPr="00171040">
        <w:rPr>
          <w:rFonts w:ascii="Times New Roman" w:hAnsi="Times New Roman" w:cs="Times New Roman"/>
          <w:sz w:val="28"/>
          <w:szCs w:val="28"/>
        </w:rPr>
        <w:t xml:space="preserve"> В</w:t>
      </w:r>
      <w:r w:rsidR="001C5CD8" w:rsidRPr="00171040">
        <w:rPr>
          <w:rFonts w:ascii="Times New Roman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Федерации, </w:t>
      </w:r>
      <w:r w:rsidR="00415DD8" w:rsidRPr="00171040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 172 –ФЗ «О стратегическом плани</w:t>
      </w:r>
      <w:r w:rsidR="00C766BB">
        <w:rPr>
          <w:rFonts w:ascii="Times New Roman" w:hAnsi="Times New Roman" w:cs="Times New Roman"/>
          <w:sz w:val="28"/>
          <w:szCs w:val="28"/>
        </w:rPr>
        <w:t>ровании в Российской Федерации»</w:t>
      </w:r>
      <w:r w:rsidR="00415DD8" w:rsidRPr="00171040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</w:t>
      </w:r>
      <w:r w:rsidR="00C766BB">
        <w:rPr>
          <w:rFonts w:ascii="Times New Roman" w:hAnsi="Times New Roman" w:cs="Times New Roman"/>
          <w:sz w:val="28"/>
          <w:szCs w:val="28"/>
        </w:rPr>
        <w:t xml:space="preserve">едерации от 25.06.2015 </w:t>
      </w:r>
      <w:r w:rsidR="00415DD8" w:rsidRPr="00171040">
        <w:rPr>
          <w:rFonts w:ascii="Times New Roman" w:hAnsi="Times New Roman" w:cs="Times New Roman"/>
          <w:sz w:val="28"/>
          <w:szCs w:val="28"/>
        </w:rPr>
        <w:t>№ 631 «О порядке государственной регистрации документов стратегического планирования и ведения Федерального государственного реестра документо</w:t>
      </w:r>
      <w:r w:rsidR="00C766BB">
        <w:rPr>
          <w:rFonts w:ascii="Times New Roman" w:hAnsi="Times New Roman" w:cs="Times New Roman"/>
          <w:sz w:val="28"/>
          <w:szCs w:val="28"/>
        </w:rPr>
        <w:t>в стратегического планирования»</w:t>
      </w:r>
      <w:r w:rsidR="00415DD8" w:rsidRPr="0017104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C766BB">
        <w:rPr>
          <w:rFonts w:ascii="Times New Roman" w:hAnsi="Times New Roman" w:cs="Times New Roman"/>
          <w:sz w:val="28"/>
          <w:szCs w:val="28"/>
        </w:rPr>
        <w:t xml:space="preserve"> </w:t>
      </w:r>
      <w:r w:rsidR="00415DD8" w:rsidRPr="00171040">
        <w:rPr>
          <w:rFonts w:ascii="Times New Roman" w:hAnsi="Times New Roman" w:cs="Times New Roman"/>
          <w:sz w:val="28"/>
          <w:szCs w:val="28"/>
        </w:rPr>
        <w:t>№ 131 –ФЗ «Об общих принципах организации местного самоупр</w:t>
      </w:r>
      <w:r w:rsidR="00C766B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415DD8" w:rsidRPr="00171040">
        <w:rPr>
          <w:rFonts w:ascii="Times New Roman" w:hAnsi="Times New Roman" w:cs="Times New Roman"/>
          <w:sz w:val="28"/>
          <w:szCs w:val="28"/>
        </w:rPr>
        <w:t>,</w:t>
      </w:r>
      <w:r w:rsidR="00C766B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15DD8" w:rsidRPr="00171040">
        <w:rPr>
          <w:rFonts w:ascii="Times New Roman" w:hAnsi="Times New Roman" w:cs="Times New Roman"/>
          <w:sz w:val="28"/>
          <w:szCs w:val="28"/>
        </w:rPr>
        <w:t>Уставом сельского поселения Ленинский сельсовет Липецкого муниципального района Липецкой области Российской Федерации</w:t>
      </w:r>
      <w:r w:rsidR="00C766B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Ленинский сельсовет Липецкого муниципального района Липецкой области </w:t>
      </w:r>
    </w:p>
    <w:p w:rsidR="00171040" w:rsidRPr="00171040" w:rsidRDefault="00171040" w:rsidP="0017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D8" w:rsidRDefault="001C5CD8" w:rsidP="0017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1040" w:rsidRPr="00171040" w:rsidRDefault="00171040" w:rsidP="0017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D8" w:rsidRPr="00171040" w:rsidRDefault="00171040" w:rsidP="00171040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="00DB6644" w:rsidRPr="00171040">
        <w:rPr>
          <w:szCs w:val="28"/>
        </w:rPr>
        <w:t>1.</w:t>
      </w:r>
      <w:r>
        <w:rPr>
          <w:szCs w:val="28"/>
        </w:rPr>
        <w:t xml:space="preserve"> </w:t>
      </w:r>
      <w:r w:rsidR="00251013" w:rsidRPr="00171040">
        <w:rPr>
          <w:szCs w:val="28"/>
        </w:rPr>
        <w:t>Утвердить</w:t>
      </w:r>
      <w:r w:rsidR="001C5CD8" w:rsidRPr="00171040">
        <w:rPr>
          <w:szCs w:val="28"/>
        </w:rPr>
        <w:t xml:space="preserve"> Порядок разработки и утверждения бюджетного прогноза сельского поселения </w:t>
      </w:r>
      <w:r w:rsidR="00BC6554">
        <w:rPr>
          <w:szCs w:val="28"/>
        </w:rPr>
        <w:t>Ленинский</w:t>
      </w:r>
      <w:r w:rsidR="001C5CD8" w:rsidRPr="00171040">
        <w:rPr>
          <w:szCs w:val="28"/>
        </w:rPr>
        <w:t xml:space="preserve"> сельсовет Липецкого муниципального района</w:t>
      </w:r>
      <w:r w:rsidR="00251013" w:rsidRPr="00171040">
        <w:rPr>
          <w:szCs w:val="28"/>
        </w:rPr>
        <w:t xml:space="preserve"> Липецкой области</w:t>
      </w:r>
      <w:r w:rsidR="00232139">
        <w:rPr>
          <w:szCs w:val="28"/>
        </w:rPr>
        <w:t xml:space="preserve"> на долгосрочный период</w:t>
      </w:r>
      <w:r w:rsidR="00DB6644" w:rsidRPr="00171040">
        <w:rPr>
          <w:szCs w:val="28"/>
        </w:rPr>
        <w:t>.</w:t>
      </w:r>
    </w:p>
    <w:p w:rsidR="00DB6644" w:rsidRPr="00171040" w:rsidRDefault="00171040" w:rsidP="001710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6644" w:rsidRPr="0017104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DB6644" w:rsidRPr="00171040">
        <w:rPr>
          <w:color w:val="000000"/>
          <w:sz w:val="28"/>
          <w:szCs w:val="28"/>
        </w:rPr>
        <w:t>Настоящее постановление разместить для открытого доступа на видном месте в установл</w:t>
      </w:r>
      <w:r w:rsidR="000476C4" w:rsidRPr="00171040">
        <w:rPr>
          <w:color w:val="000000"/>
          <w:sz w:val="28"/>
          <w:szCs w:val="28"/>
        </w:rPr>
        <w:t>енном режиме работы в помещении</w:t>
      </w:r>
      <w:r w:rsidR="00DB6644" w:rsidRPr="00171040">
        <w:rPr>
          <w:color w:val="000000"/>
          <w:sz w:val="28"/>
          <w:szCs w:val="28"/>
        </w:rPr>
        <w:t xml:space="preserve">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</w:t>
      </w:r>
      <w:r w:rsidR="000F029B" w:rsidRPr="00171040">
        <w:rPr>
          <w:color w:val="000000"/>
          <w:sz w:val="28"/>
          <w:szCs w:val="28"/>
        </w:rPr>
        <w:t>ии сельского поселения Ленинский</w:t>
      </w:r>
      <w:r w:rsidR="00DB6644" w:rsidRPr="00171040">
        <w:rPr>
          <w:color w:val="000000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1C5CD8" w:rsidRPr="00171040" w:rsidRDefault="00171040" w:rsidP="001710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6644" w:rsidRPr="0017104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B6644" w:rsidRPr="00171040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 </w:t>
      </w:r>
    </w:p>
    <w:p w:rsidR="000F029B" w:rsidRPr="00171040" w:rsidRDefault="000F029B" w:rsidP="0017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040" w:rsidRDefault="00171040" w:rsidP="0017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6BB" w:rsidRPr="00171040" w:rsidRDefault="00C766BB" w:rsidP="0017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29B" w:rsidRPr="00171040" w:rsidRDefault="001C5CD8" w:rsidP="0017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040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</w:t>
      </w:r>
    </w:p>
    <w:p w:rsidR="000F029B" w:rsidRPr="00171040" w:rsidRDefault="000F029B" w:rsidP="0017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040">
        <w:rPr>
          <w:rFonts w:ascii="Times New Roman" w:eastAsia="Times New Roman" w:hAnsi="Times New Roman" w:cs="Times New Roman"/>
          <w:sz w:val="28"/>
          <w:szCs w:val="28"/>
        </w:rPr>
        <w:t>поселения Ленинский сельсовет</w:t>
      </w:r>
      <w:r w:rsidR="001C5CD8" w:rsidRPr="0017104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10360" w:rsidRPr="001710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7104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7104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D6A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1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A69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171040" w:rsidRDefault="00ED6A69" w:rsidP="00171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ED6A69" w:rsidRDefault="00ED6A69" w:rsidP="00171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6A69" w:rsidRDefault="00ED6A69" w:rsidP="00171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6A69" w:rsidRDefault="00ED6A69" w:rsidP="00171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6A69" w:rsidRDefault="00ED6A69" w:rsidP="00171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029B" w:rsidRPr="00171040" w:rsidRDefault="000F029B" w:rsidP="001710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71040" w:rsidRPr="00ED6A69" w:rsidRDefault="00ED6A69" w:rsidP="00ED6A6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6A6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ПРОЕКТ</w:t>
      </w:r>
    </w:p>
    <w:p w:rsidR="001C5CD8" w:rsidRDefault="003C46CF" w:rsidP="003C46CF">
      <w:pPr>
        <w:pStyle w:val="1"/>
        <w:spacing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766B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3C46CF" w:rsidRDefault="003C46CF" w:rsidP="001C5CD8">
      <w:pPr>
        <w:pStyle w:val="1"/>
        <w:spacing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сельского поселения </w:t>
      </w:r>
    </w:p>
    <w:p w:rsidR="003C46CF" w:rsidRDefault="003C46CF" w:rsidP="001C5CD8">
      <w:pPr>
        <w:pStyle w:val="1"/>
        <w:spacing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</w:t>
      </w:r>
    </w:p>
    <w:p w:rsidR="00332F25" w:rsidRPr="007D5B11" w:rsidRDefault="00332F25" w:rsidP="00332F25">
      <w:pPr>
        <w:pStyle w:val="1"/>
        <w:spacing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766B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ED6A69">
        <w:rPr>
          <w:rFonts w:ascii="Times New Roman" w:hAnsi="Times New Roman" w:cs="Times New Roman"/>
          <w:sz w:val="26"/>
          <w:szCs w:val="26"/>
        </w:rPr>
        <w:t xml:space="preserve"> от ____________г.  № 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CD8" w:rsidRPr="007D5B11" w:rsidRDefault="001C5CD8" w:rsidP="001C5CD8">
      <w:pPr>
        <w:pStyle w:val="1"/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ПОРЯДОК</w:t>
      </w:r>
    </w:p>
    <w:p w:rsidR="009C560B" w:rsidRPr="007D5B11" w:rsidRDefault="009C560B" w:rsidP="009C56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РАЗРАБОТКИ И УТВЕРЖДЕНИЯ БЮДЖЕТНОГО ПРОГ</w:t>
      </w:r>
      <w:r w:rsidR="00C766BB">
        <w:rPr>
          <w:rFonts w:ascii="Times New Roman" w:hAnsi="Times New Roman" w:cs="Times New Roman"/>
          <w:sz w:val="26"/>
          <w:szCs w:val="26"/>
        </w:rPr>
        <w:t xml:space="preserve">НОЗА </w:t>
      </w:r>
      <w:r w:rsidRPr="007D5B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766BB">
        <w:rPr>
          <w:rFonts w:ascii="Times New Roman" w:hAnsi="Times New Roman" w:cs="Times New Roman"/>
          <w:sz w:val="26"/>
          <w:szCs w:val="26"/>
        </w:rPr>
        <w:t xml:space="preserve"> ЛЕНИНСКИЙ СЕЛЬСОВЕТ</w:t>
      </w:r>
      <w:r w:rsidRPr="007D5B11">
        <w:rPr>
          <w:rFonts w:ascii="Times New Roman" w:hAnsi="Times New Roman" w:cs="Times New Roman"/>
          <w:sz w:val="26"/>
          <w:szCs w:val="26"/>
        </w:rPr>
        <w:t xml:space="preserve"> ЛИПЕЦКОГО</w:t>
      </w:r>
      <w:r w:rsidR="00332F25">
        <w:rPr>
          <w:rFonts w:ascii="Times New Roman" w:hAnsi="Times New Roman" w:cs="Times New Roman"/>
          <w:sz w:val="26"/>
          <w:szCs w:val="26"/>
        </w:rPr>
        <w:t xml:space="preserve"> </w:t>
      </w:r>
      <w:r w:rsidRPr="007D5B1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bookmarkStart w:id="0" w:name="_GoBack"/>
      <w:bookmarkEnd w:id="0"/>
      <w:r w:rsidRPr="007D5B11">
        <w:rPr>
          <w:rFonts w:ascii="Times New Roman" w:hAnsi="Times New Roman" w:cs="Times New Roman"/>
          <w:sz w:val="26"/>
          <w:szCs w:val="26"/>
        </w:rPr>
        <w:t>РАЙОНА НА ДОЛГОСРОЧНЫЙ ПЕРИОД</w:t>
      </w: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5374EB" w:rsidRDefault="00C766BB" w:rsidP="00C766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74EB">
        <w:rPr>
          <w:rFonts w:ascii="Times New Roman" w:hAnsi="Times New Roman" w:cs="Times New Roman"/>
          <w:sz w:val="26"/>
          <w:szCs w:val="26"/>
        </w:rPr>
        <w:t xml:space="preserve">     </w:t>
      </w:r>
      <w:r w:rsidR="00332F25" w:rsidRPr="005374EB">
        <w:rPr>
          <w:rFonts w:ascii="Times New Roman" w:hAnsi="Times New Roman" w:cs="Times New Roman"/>
          <w:sz w:val="26"/>
          <w:szCs w:val="26"/>
        </w:rPr>
        <w:t>1. Настоящий Порядок</w:t>
      </w:r>
      <w:r w:rsidR="009C560B" w:rsidRPr="005374EB">
        <w:rPr>
          <w:rFonts w:ascii="Times New Roman" w:hAnsi="Times New Roman" w:cs="Times New Roman"/>
          <w:sz w:val="26"/>
          <w:szCs w:val="26"/>
        </w:rPr>
        <w:t xml:space="preserve"> </w:t>
      </w:r>
      <w:r w:rsidR="00332F25" w:rsidRPr="005374EB">
        <w:rPr>
          <w:rFonts w:ascii="Times New Roman" w:hAnsi="Times New Roman" w:cs="Times New Roman"/>
          <w:sz w:val="26"/>
          <w:szCs w:val="26"/>
        </w:rPr>
        <w:t>определяет сроки ра</w:t>
      </w:r>
      <w:r w:rsidRPr="005374EB">
        <w:rPr>
          <w:rFonts w:ascii="Times New Roman" w:hAnsi="Times New Roman" w:cs="Times New Roman"/>
          <w:sz w:val="26"/>
          <w:szCs w:val="26"/>
        </w:rPr>
        <w:t xml:space="preserve">зработки и утверждения, период </w:t>
      </w:r>
      <w:r w:rsidR="00332F25" w:rsidRPr="005374EB">
        <w:rPr>
          <w:rFonts w:ascii="Times New Roman" w:hAnsi="Times New Roman" w:cs="Times New Roman"/>
          <w:sz w:val="26"/>
          <w:szCs w:val="26"/>
        </w:rPr>
        <w:t xml:space="preserve">действия, состав и содержание Бюджетного прогноза </w:t>
      </w:r>
      <w:r w:rsidR="009C560B" w:rsidRPr="005374E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32F25" w:rsidRPr="005374EB">
        <w:rPr>
          <w:rFonts w:ascii="Times New Roman" w:hAnsi="Times New Roman" w:cs="Times New Roman"/>
          <w:sz w:val="26"/>
          <w:szCs w:val="26"/>
        </w:rPr>
        <w:t>Ленинский</w:t>
      </w:r>
      <w:r w:rsidR="009C560B" w:rsidRPr="005374EB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на долгосрочный период (далее - Бюджетны</w:t>
      </w:r>
      <w:r w:rsidR="00332F25" w:rsidRPr="005374EB">
        <w:rPr>
          <w:rFonts w:ascii="Times New Roman" w:hAnsi="Times New Roman" w:cs="Times New Roman"/>
          <w:sz w:val="26"/>
          <w:szCs w:val="26"/>
        </w:rPr>
        <w:t>й прогноз</w:t>
      </w:r>
      <w:r w:rsidR="009C560B" w:rsidRPr="005374EB">
        <w:rPr>
          <w:rFonts w:ascii="Times New Roman" w:hAnsi="Times New Roman" w:cs="Times New Roman"/>
          <w:sz w:val="26"/>
          <w:szCs w:val="26"/>
        </w:rPr>
        <w:t>).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2. Бюджетный прогноз разрабатывается каждые три года на шестилетний период на основе прогноза социально-экономического развит</w:t>
      </w:r>
      <w:r w:rsidR="000476C4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ия сельского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(далее - прогноз социально-экономического развития) на соответствующий период.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сельс</w:t>
      </w:r>
      <w:r w:rsidR="000476C4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о бюджете сельс</w:t>
      </w:r>
      <w:r w:rsidR="000476C4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(далее - местный бюджет) на очередной финансовый год и на плановый период без продления периода его действия.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3. Разработка проекта Бюджетного прогноза (проекта изменений Бюдже</w:t>
      </w:r>
      <w:r w:rsidR="00325073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тного прогноза) осуществляется а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дминистрацией 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ельского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 разработки проекта Бюджетного прогноза (проекта изменений Бюджетного прогноза) устанавливаются</w:t>
      </w:r>
      <w:r w:rsidR="00325073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соответствующим распоряжением а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сельсовет, направляется в Совет депутатов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одновременно с проектом решения Совета депутатов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о местном бюджете на очередной финансовый год и на плановый период.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5. Бюджетный прогноз (изменения Бюджетного прогноза) утверждается</w:t>
      </w:r>
      <w:r w:rsidR="00325073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(утверждаются) постановлением а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в срок, не превышающий двух месяцев со дня официального опубликования решения Совета депутатов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о местном бюджете на очередной финансовый год и на плановый период.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6. Бюджетный прогноз состоит из текстовой части и приложений.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7. Текстовая часть Бюджетного прогноза включает следующие основные разделы: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1) цели и задачи долгосрочной бюджетной политики;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2) условия формирования Бюджетного прогноза;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3) прогноз основных характеристик местного бюджета;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4) показатели финансового обеспечения муниципальных программ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на период их действия;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5) оценка и минимизация бюджетных рисков.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8. К содержанию разделов Бюджетного прогноза предъявляются следующие основные требования: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местного бюджета;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3) третий раздел должен содержать анализ основных характеристик местного бюджета (доходы, расходы, дефицит (профицит), источники финансирования дефицита, объем муниципального долга, иные показатели);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4) четвертый раздел должен содержать прогноз предельных расходов на финансовое обеспечение муниципальных программ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программ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5) пятый раздел должен содержать анализ основных рисков, влияющих на сбалансированность местного бюджета, объем муниципального долга.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9. Приложения к тексту Бюджетного прогноза содержат: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1) прогноз основных характеристик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(по форме согласно приложению N 1 к настоящему Порядку);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2) показатели финансового обеспечения муниципальных программ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(по форме согласно приложению N 2 к настоящему Порядку).</w:t>
      </w:r>
    </w:p>
    <w:p w:rsidR="0095248C" w:rsidRPr="005374EB" w:rsidRDefault="005374EB" w:rsidP="005374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Форма, утвержденная приложением N 1 к настоящему Порядку, при необходимости может быть дополнена иными показателями, характеризующими параметры местного бюджета. 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24420" w:rsidRPr="005374EB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4420" w:rsidRPr="005374EB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4420" w:rsidRPr="005374EB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5374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Pr="0095248C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95248C" w:rsidRPr="0095248C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Порядку разработки и утверждения бюджетного прогноза</w:t>
      </w:r>
    </w:p>
    <w:p w:rsidR="00C766BB" w:rsidRDefault="0095248C" w:rsidP="0095248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</w:t>
      </w:r>
      <w:r w:rsidR="00B244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поселения Ленинский</w:t>
      </w: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Липецкого муниципального района </w:t>
      </w:r>
    </w:p>
    <w:p w:rsidR="0095248C" w:rsidRPr="0095248C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на долгосрочный период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основных характеристик бюджета</w:t>
      </w:r>
      <w:r w:rsidR="005374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с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</w:t>
      </w:r>
      <w:r w:rsidR="00B2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 поселения Ленинский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"/>
        <w:gridCol w:w="3524"/>
        <w:gridCol w:w="1315"/>
        <w:gridCol w:w="1517"/>
        <w:gridCol w:w="1511"/>
        <w:gridCol w:w="535"/>
        <w:gridCol w:w="535"/>
        <w:gridCol w:w="535"/>
      </w:tblGrid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безвозмездные поступления - всего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имеющие целевого назначения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имеющие целевое назначение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средств безвозмездных поступлений, имеющих целевое назначение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муниципального долга на 1 января соответствующего </w:t>
            </w: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Показатели заполняются при наличии соответствующих данных.</w:t>
      </w:r>
    </w:p>
    <w:p w:rsid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Pr="0095248C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6BB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C766BB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разработки и утверждения бюджетного прогноза </w:t>
      </w:r>
    </w:p>
    <w:p w:rsidR="00C766BB" w:rsidRDefault="0095248C" w:rsidP="00C766BB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</w:t>
      </w:r>
      <w:r w:rsidR="00B244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поселения Ленинский</w:t>
      </w: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Липецкого муниципального района </w:t>
      </w:r>
    </w:p>
    <w:p w:rsidR="0095248C" w:rsidRPr="0095248C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на долгосрочный период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ФИНАНСОВОГО ОБЕСПЕЧЕНИЯ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 ПРОГРАММ СЕЛЬСКОГО ПОСЕЛЕНИЯ</w:t>
      </w:r>
    </w:p>
    <w:p w:rsidR="0095248C" w:rsidRPr="0095248C" w:rsidRDefault="00B24420" w:rsidP="009524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ЛЕНИНСКИЙ</w:t>
      </w:r>
      <w:r w:rsidR="0095248C"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2746"/>
        <w:gridCol w:w="1334"/>
        <w:gridCol w:w="1587"/>
        <w:gridCol w:w="1658"/>
        <w:gridCol w:w="730"/>
        <w:gridCol w:w="730"/>
        <w:gridCol w:w="730"/>
      </w:tblGrid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(n+2)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n+3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n+5 &lt;**&gt;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муниципаль</w:t>
            </w:r>
            <w:r w:rsidR="00B2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программ Ленинского </w:t>
            </w: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 1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 2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местного бюджета) данные приводятся в разрезе таких источников.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48C" w:rsidRPr="0095248C" w:rsidRDefault="0095248C" w:rsidP="0095248C">
      <w:pPr>
        <w:rPr>
          <w:rFonts w:ascii="Times New Roman" w:hAnsi="Times New Roman" w:cs="Times New Roman"/>
        </w:rPr>
      </w:pPr>
    </w:p>
    <w:p w:rsidR="009C560B" w:rsidRPr="0095248C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C560B" w:rsidRPr="0095248C" w:rsidSect="00171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56" w:rsidRDefault="00EF5856" w:rsidP="003C46CF">
      <w:pPr>
        <w:spacing w:after="0" w:line="240" w:lineRule="auto"/>
      </w:pPr>
      <w:r>
        <w:separator/>
      </w:r>
    </w:p>
  </w:endnote>
  <w:endnote w:type="continuationSeparator" w:id="0">
    <w:p w:rsidR="00EF5856" w:rsidRDefault="00EF5856" w:rsidP="003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56" w:rsidRDefault="00EF5856" w:rsidP="003C46CF">
      <w:pPr>
        <w:spacing w:after="0" w:line="240" w:lineRule="auto"/>
      </w:pPr>
      <w:r>
        <w:separator/>
      </w:r>
    </w:p>
  </w:footnote>
  <w:footnote w:type="continuationSeparator" w:id="0">
    <w:p w:rsidR="00EF5856" w:rsidRDefault="00EF5856" w:rsidP="003C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2C1"/>
    <w:multiLevelType w:val="hybridMultilevel"/>
    <w:tmpl w:val="0C9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43E4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606E08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4B2D31"/>
    <w:multiLevelType w:val="multilevel"/>
    <w:tmpl w:val="98964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CD8"/>
    <w:rsid w:val="000476C4"/>
    <w:rsid w:val="000B2816"/>
    <w:rsid w:val="000B60F4"/>
    <w:rsid w:val="000F029B"/>
    <w:rsid w:val="00100878"/>
    <w:rsid w:val="00120CA9"/>
    <w:rsid w:val="00171040"/>
    <w:rsid w:val="001C1E07"/>
    <w:rsid w:val="001C5CD8"/>
    <w:rsid w:val="00210360"/>
    <w:rsid w:val="00232139"/>
    <w:rsid w:val="00232FC2"/>
    <w:rsid w:val="00251013"/>
    <w:rsid w:val="00300673"/>
    <w:rsid w:val="00325073"/>
    <w:rsid w:val="00332F25"/>
    <w:rsid w:val="00345721"/>
    <w:rsid w:val="003C46CF"/>
    <w:rsid w:val="003E6016"/>
    <w:rsid w:val="003F61D9"/>
    <w:rsid w:val="00415DD8"/>
    <w:rsid w:val="004C4841"/>
    <w:rsid w:val="005203DB"/>
    <w:rsid w:val="00531A20"/>
    <w:rsid w:val="00532731"/>
    <w:rsid w:val="005374EB"/>
    <w:rsid w:val="00564C01"/>
    <w:rsid w:val="00567039"/>
    <w:rsid w:val="005D2D0F"/>
    <w:rsid w:val="005E72EB"/>
    <w:rsid w:val="005F254D"/>
    <w:rsid w:val="005F39AB"/>
    <w:rsid w:val="00607FC6"/>
    <w:rsid w:val="007C0D3F"/>
    <w:rsid w:val="007D5B11"/>
    <w:rsid w:val="00835F72"/>
    <w:rsid w:val="00843E12"/>
    <w:rsid w:val="008C44C2"/>
    <w:rsid w:val="008C7FE2"/>
    <w:rsid w:val="0095248C"/>
    <w:rsid w:val="00984B80"/>
    <w:rsid w:val="009C560B"/>
    <w:rsid w:val="00AC1242"/>
    <w:rsid w:val="00B24420"/>
    <w:rsid w:val="00B653F8"/>
    <w:rsid w:val="00BC6554"/>
    <w:rsid w:val="00C766BB"/>
    <w:rsid w:val="00CE185D"/>
    <w:rsid w:val="00DB6644"/>
    <w:rsid w:val="00DD1527"/>
    <w:rsid w:val="00DE62BB"/>
    <w:rsid w:val="00ED6A69"/>
    <w:rsid w:val="00EF5856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74F2C-A669-452B-B542-E4ACBD57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C5CD8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1C5CD8"/>
    <w:rPr>
      <w:rFonts w:ascii="Times New Roman" w:eastAsia="Calibri" w:hAnsi="Times New Roman" w:cs="Times New Roman"/>
      <w:sz w:val="28"/>
      <w:lang w:eastAsia="en-US"/>
    </w:rPr>
  </w:style>
  <w:style w:type="paragraph" w:customStyle="1" w:styleId="1">
    <w:name w:val="Абзац списка1"/>
    <w:basedOn w:val="a"/>
    <w:rsid w:val="001C5CD8"/>
    <w:pPr>
      <w:spacing w:after="0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C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C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C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B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66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6CF"/>
  </w:style>
  <w:style w:type="paragraph" w:styleId="ab">
    <w:name w:val="footer"/>
    <w:basedOn w:val="a"/>
    <w:link w:val="ac"/>
    <w:uiPriority w:val="99"/>
    <w:unhideWhenUsed/>
    <w:rsid w:val="003C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2023-03-31T06:52:00Z</cp:lastPrinted>
  <dcterms:created xsi:type="dcterms:W3CDTF">2023-03-09T08:35:00Z</dcterms:created>
  <dcterms:modified xsi:type="dcterms:W3CDTF">2023-03-31T07:20:00Z</dcterms:modified>
</cp:coreProperties>
</file>